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Algemene voorwaarden</w:t>
      </w:r>
    </w:p>
    <w:p w:rsidR="00000000" w:rsidDel="00000000" w:rsidP="00000000" w:rsidRDefault="00000000" w:rsidRPr="00000000" w14:paraId="00000002">
      <w:pPr>
        <w:rPr/>
      </w:pPr>
      <w:r w:rsidDel="00000000" w:rsidR="00000000" w:rsidRPr="00000000">
        <w:rPr>
          <w:rtl w:val="0"/>
        </w:rPr>
        <w:t xml:space="preserve">Consument - Een gebruiker (zakelijk of particulier) van de ticketshop voor de aanschaf van een e-ticket</w:t>
        <w:br w:type="textWrapping"/>
        <w:t xml:space="preserve">Aanbieder - Onderneming die tickets verkoopt voor een Evenement</w:t>
        <w:br w:type="textWrapping"/>
        <w:t xml:space="preserve">Evenement - Gebeurtenis waarvoor e-tickets worden uitgegeven door Aanbieder</w:t>
        <w:br w:type="textWrapping"/>
        <w:t xml:space="preserve">Locatie - Zaal, etablissement, pand waar het Evenement plaatsvindt</w:t>
        <w:br w:type="textWrapping"/>
        <w:br w:type="textWrapping"/>
      </w:r>
      <w:r w:rsidDel="00000000" w:rsidR="00000000" w:rsidRPr="00000000">
        <w:rPr>
          <w:b w:val="1"/>
          <w:rtl w:val="0"/>
        </w:rPr>
        <w:t xml:space="preserve">1.Algemeen</w:t>
      </w:r>
      <w:r w:rsidDel="00000000" w:rsidR="00000000" w:rsidRPr="00000000">
        <w:rPr>
          <w:rtl w:val="0"/>
        </w:rPr>
        <w:br w:type="textWrapping"/>
        <w:t xml:space="preserve">1.1  Zonder geldig e-ticket kan geen toegang worden gegarandeerd tot het evenement.</w:t>
        <w:br w:type="textWrapping"/>
        <w:t xml:space="preserve">1.2 Tickets zijn eenmalig geldig en zal toegang worden verleend aan degene die het ticket als eerste presenteert aan de controleur van het evenement. Het is de verantwoordelijkheid van Consument het ticket onder zich te houden en te voorkomen dat derden hier ongevraagd gebruik van kunnen maken.</w:t>
        <w:br w:type="textWrapping"/>
        <w:br w:type="textWrapping"/>
      </w:r>
      <w:r w:rsidDel="00000000" w:rsidR="00000000" w:rsidRPr="00000000">
        <w:rPr>
          <w:b w:val="1"/>
          <w:rtl w:val="0"/>
        </w:rPr>
        <w:t xml:space="preserve">2. Gebruik ticketshop</w:t>
      </w:r>
      <w:r w:rsidDel="00000000" w:rsidR="00000000" w:rsidRPr="00000000">
        <w:rPr>
          <w:rtl w:val="0"/>
        </w:rPr>
        <w:br w:type="textWrapping"/>
        <w:t xml:space="preserve">2.1 Tickets worden geleverd aan Consument per e-mail. Van Consument wordt verwacht dat deze toegang heeft tot een e-mail adres.</w:t>
        <w:br w:type="textWrapping"/>
        <w:t xml:space="preserve">2.2 Consument heeft geen mogelijkheid de aankoop van e-tickets ongedaan te maken. Op grond van artikel 7:46 BW heeft Consument geen rechten de overeenkomst te ontbinden.</w:t>
        <w:br w:type="textWrapping"/>
        <w:t xml:space="preserve">2.3 Indien niet nader aangegeven, zijn alle vermelde prijzen inclusief BTW.</w:t>
        <w:br w:type="textWrapping"/>
        <w:t xml:space="preserve">2.4 Het is niet mogelijk tickets te retourneren of om te ruilen.</w:t>
        <w:br w:type="textWrapping"/>
        <w:br w:type="textWrapping"/>
      </w:r>
      <w:r w:rsidDel="00000000" w:rsidR="00000000" w:rsidRPr="00000000">
        <w:rPr>
          <w:b w:val="1"/>
          <w:rtl w:val="0"/>
        </w:rPr>
        <w:t xml:space="preserve">3.Restitutie</w:t>
      </w:r>
      <w:r w:rsidDel="00000000" w:rsidR="00000000" w:rsidRPr="00000000">
        <w:rPr>
          <w:rtl w:val="0"/>
        </w:rPr>
        <w:br w:type="textWrapping"/>
        <w:t xml:space="preserve">3.1 Verkochte tickets worden enkel gerestitueerd aan Consument in geval van annulering door Aanbieder.</w:t>
        <w:br w:type="textWrapping"/>
        <w:br w:type="textWrapping"/>
      </w:r>
      <w:r w:rsidDel="00000000" w:rsidR="00000000" w:rsidRPr="00000000">
        <w:rPr>
          <w:b w:val="1"/>
          <w:rtl w:val="0"/>
        </w:rPr>
        <w:t xml:space="preserve">4.Privacy</w:t>
      </w:r>
      <w:r w:rsidDel="00000000" w:rsidR="00000000" w:rsidRPr="00000000">
        <w:rPr>
          <w:rtl w:val="0"/>
        </w:rPr>
        <w:br w:type="textWrapping"/>
        <w:t xml:space="preserve">4.1 Aanbieder gebruikt geen persoonlijke gegevens van Consumenten anders dan voor identificatie in geval van klantenservice.</w:t>
        <w:br w:type="textWrapping"/>
        <w:t xml:space="preserve">4.2 Aanbieder kan contactgegevens gebruiken voor het promoten van evenementen en diensten. Consument kan zich uitschrijven voor deze mailing. </w:t>
        <w:br w:type="textWrapping"/>
        <w:t xml:space="preserve">4.3 Alle informatie die Consument invoert bij de bestelling van het ticket komt ter beschikking van Aanbieder.</w:t>
        <w:br w:type="textWrapping"/>
        <w:t xml:space="preserve">4.4 Bankgegevens worden alleen gebruikt in geval van een eventuele terugbetaling.</w:t>
        <w:br w:type="textWrapping"/>
        <w:br w:type="textWrapping"/>
      </w:r>
      <w:r w:rsidDel="00000000" w:rsidR="00000000" w:rsidRPr="00000000">
        <w:rPr>
          <w:b w:val="1"/>
          <w:rtl w:val="0"/>
        </w:rPr>
        <w:t xml:space="preserve">5.Aansprakelijkheid</w:t>
      </w:r>
      <w:r w:rsidDel="00000000" w:rsidR="00000000" w:rsidRPr="00000000">
        <w:rPr>
          <w:rtl w:val="0"/>
        </w:rPr>
        <w:br w:type="textWrapping"/>
        <w:t xml:space="preserve">5.1 Aanbieder is niet aansprakelijk voor schade, indirecte schade, winstderving of niet-materiele schade als gevolg van het gebruik van de ticketservice.</w:t>
        <w:br w:type="textWrapping"/>
        <w:br w:type="textWrapping"/>
      </w:r>
      <w:r w:rsidDel="00000000" w:rsidR="00000000" w:rsidRPr="00000000">
        <w:rPr>
          <w:b w:val="1"/>
          <w:rtl w:val="0"/>
        </w:rPr>
        <w:t xml:space="preserve">6.Arrondissement</w:t>
      </w:r>
      <w:r w:rsidDel="00000000" w:rsidR="00000000" w:rsidRPr="00000000">
        <w:rPr>
          <w:rtl w:val="0"/>
        </w:rPr>
        <w:br w:type="textWrapping"/>
        <w:t xml:space="preserve">6.1 Op alle overeenkomsten met Aanbieder is het Nederlandse recht van toepassing. De rechtbank Amsterdam zal in geval van geschillen aangewezen zijn.</w:t>
        <w:br w:type="textWrapping"/>
        <w:br w:type="textWrapping"/>
        <w:t xml:space="preserve">Aanbieder is Go Zero Kroegentocht, een concept van Wild Events B.V., statutair gevestigd te Assen.</w:t>
      </w:r>
    </w:p>
    <w:p w:rsidR="00000000" w:rsidDel="00000000" w:rsidP="00000000" w:rsidRDefault="00000000" w:rsidRPr="00000000" w14:paraId="00000003">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